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PROFESSIONAL OBJECTIVE</w:t>
      </w:r>
    </w:p>
    <w:p w:rsidR="00000000" w:rsidDel="00000000" w:rsidP="00000000" w:rsidRDefault="00000000" w:rsidRPr="00000000" w14:paraId="0000000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Forward-thinking, versatile 2D and 3D illustrator, animator, and designer with 4+ years of experience shaping bespoke, unique artwork and identities for clients, organizations, and entertainment projects. Passionate about exploring the intersection between traditional illustration techniques and the modern digital world. Specializes in print and illustration for digital media.</w:t>
      </w:r>
    </w:p>
    <w:p w:rsidR="00000000" w:rsidDel="00000000" w:rsidP="00000000" w:rsidRDefault="00000000" w:rsidRPr="00000000" w14:paraId="00000003">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WORK EXPERIENCE</w:t>
      </w:r>
    </w:p>
    <w:p w:rsidR="00000000" w:rsidDel="00000000" w:rsidP="00000000" w:rsidRDefault="00000000" w:rsidRPr="00000000" w14:paraId="00000005">
      <w:pPr>
        <w:ind w:left="-810" w:right="-18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Dimension 20 Adventuring Academy Key Art                                                         </w:t>
        <w:tab/>
        <w:t xml:space="preserve">         June 2024</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Fonts w:ascii="Arimo" w:cs="Arimo" w:eastAsia="Arimo" w:hAnsi="Arimo"/>
          <w:rtl w:val="0"/>
        </w:rPr>
        <w:t xml:space="preserve">▪ Created key artwork illustration for Dropout TV’s Adventuring Academy program under the direction of Dropout’s creative team</w:t>
      </w: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b w:val="1"/>
        </w:rPr>
      </w:pPr>
      <w:r w:rsidDel="00000000" w:rsidR="00000000" w:rsidRPr="00000000">
        <w:rPr>
          <w:rFonts w:ascii="Arimo" w:cs="Arimo" w:eastAsia="Arimo" w:hAnsi="Arimo"/>
          <w:rtl w:val="0"/>
        </w:rPr>
        <w:t xml:space="preserve">▪ Utilized digital and analog techniques to simulate a knolled “risograph” appearance to the grid-based illustration featuring Easter eggs and references to TTRPGs and Dimension 20</w:t>
      </w:r>
      <w:r w:rsidDel="00000000" w:rsidR="00000000" w:rsidRPr="00000000">
        <w:rPr>
          <w:rtl w:val="0"/>
        </w:rPr>
      </w:r>
    </w:p>
    <w:p w:rsidR="00000000" w:rsidDel="00000000" w:rsidP="00000000" w:rsidRDefault="00000000" w:rsidRPr="00000000" w14:paraId="00000008">
      <w:pPr>
        <w:ind w:left="-810" w:right="-18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Store Associate </w:t>
      </w:r>
      <w:r w:rsidDel="00000000" w:rsidR="00000000" w:rsidRPr="00000000">
        <w:rPr>
          <w:rFonts w:ascii="Helvetica Neue" w:cs="Helvetica Neue" w:eastAsia="Helvetica Neue" w:hAnsi="Helvetica Neue"/>
          <w:rtl w:val="0"/>
        </w:rPr>
        <w:t xml:space="preserve">at </w:t>
      </w:r>
      <w:r w:rsidDel="00000000" w:rsidR="00000000" w:rsidRPr="00000000">
        <w:rPr>
          <w:rFonts w:ascii="Helvetica Neue" w:cs="Helvetica Neue" w:eastAsia="Helvetica Neue" w:hAnsi="Helvetica Neue"/>
          <w:b w:val="1"/>
          <w:rtl w:val="0"/>
        </w:rPr>
        <w:t xml:space="preserve">Game Nut Entertainment                                                          March 2024 - Present</w:t>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Fonts w:ascii="Arimo" w:cs="Arimo" w:eastAsia="Arimo" w:hAnsi="Arimo"/>
          <w:rtl w:val="0"/>
        </w:rPr>
        <w:t xml:space="preserve">▪ Assists Game Nut Entertainment’s trading card game department with daily tasks such as event and inventory management, and customer-facing front desk work</w:t>
      </w: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b w:val="1"/>
        </w:rPr>
      </w:pPr>
      <w:r w:rsidDel="00000000" w:rsidR="00000000" w:rsidRPr="00000000">
        <w:rPr>
          <w:rFonts w:ascii="Arimo" w:cs="Arimo" w:eastAsia="Arimo" w:hAnsi="Arimo"/>
          <w:rtl w:val="0"/>
        </w:rPr>
        <w:t xml:space="preserve">▪ Provides Game Nut customers relevant advice and support in the store’s various areas, including Trading card games, board games and TTRPGs, video games, anime, manga, miniatures, film &amp; TV, and more</w:t>
      </w:r>
      <w:r w:rsidDel="00000000" w:rsidR="00000000" w:rsidRPr="00000000">
        <w:rPr>
          <w:rtl w:val="0"/>
        </w:rPr>
      </w:r>
    </w:p>
    <w:p w:rsidR="00000000" w:rsidDel="00000000" w:rsidP="00000000" w:rsidRDefault="00000000" w:rsidRPr="00000000" w14:paraId="0000000B">
      <w:pPr>
        <w:ind w:left="-810" w:right="-18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Visual Development Artist Intern</w:t>
      </w:r>
      <w:r w:rsidDel="00000000" w:rsidR="00000000" w:rsidRPr="00000000">
        <w:rPr>
          <w:rFonts w:ascii="Helvetica Neue" w:cs="Helvetica Neue" w:eastAsia="Helvetica Neue" w:hAnsi="Helvetica Neue"/>
          <w:rtl w:val="0"/>
        </w:rPr>
        <w:t xml:space="preserve"> at </w:t>
      </w:r>
      <w:r w:rsidDel="00000000" w:rsidR="00000000" w:rsidRPr="00000000">
        <w:rPr>
          <w:rFonts w:ascii="Helvetica Neue" w:cs="Helvetica Neue" w:eastAsia="Helvetica Neue" w:hAnsi="Helvetica Neue"/>
          <w:b w:val="1"/>
          <w:rtl w:val="0"/>
        </w:rPr>
        <w:t xml:space="preserve">Ghost View Studios                                           Feb 2024 - Present</w:t>
      </w: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Fonts w:ascii="Arimo" w:cs="Arimo" w:eastAsia="Arimo" w:hAnsi="Arimo"/>
          <w:rtl w:val="0"/>
        </w:rPr>
        <w:t xml:space="preserve">▪ Volunteer experience as primary visual development artist for fledgling animation studio</w:t>
      </w: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Arimo" w:cs="Arimo" w:eastAsia="Arimo" w:hAnsi="Arimo"/>
          <w:rtl w:val="0"/>
        </w:rPr>
        <w:t xml:space="preserve">▪ Worked in close collaboration with film director and small team of artists to establish visual identity and illustrated assets for upcoming animated short film</w:t>
      </w:r>
      <w:r w:rsidDel="00000000" w:rsidR="00000000" w:rsidRPr="00000000">
        <w:rPr>
          <w:rtl w:val="0"/>
        </w:rPr>
      </w:r>
    </w:p>
    <w:p w:rsidR="00000000" w:rsidDel="00000000" w:rsidP="00000000" w:rsidRDefault="00000000" w:rsidRPr="00000000" w14:paraId="0000000E">
      <w:pPr>
        <w:ind w:left="-810" w:right="-18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General Manager </w:t>
      </w:r>
      <w:r w:rsidDel="00000000" w:rsidR="00000000" w:rsidRPr="00000000">
        <w:rPr>
          <w:rFonts w:ascii="Helvetica Neue" w:cs="Helvetica Neue" w:eastAsia="Helvetica Neue" w:hAnsi="Helvetica Neue"/>
          <w:rtl w:val="0"/>
        </w:rPr>
        <w:t xml:space="preserve">at </w:t>
      </w:r>
      <w:r w:rsidDel="00000000" w:rsidR="00000000" w:rsidRPr="00000000">
        <w:rPr>
          <w:rFonts w:ascii="Helvetica Neue" w:cs="Helvetica Neue" w:eastAsia="Helvetica Neue" w:hAnsi="Helvetica Neue"/>
          <w:b w:val="1"/>
          <w:rtl w:val="0"/>
        </w:rPr>
        <w:t xml:space="preserve">Breakout Lawrence                                                                 Sept 2018 - Feb 2024</w:t>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Fonts w:ascii="Arimo" w:cs="Arimo" w:eastAsia="Arimo" w:hAnsi="Arimo"/>
          <w:rtl w:val="0"/>
        </w:rPr>
        <w:t xml:space="preserve">▪ Interviewed, hired, trained, and lead team of escape room entertainment experts in providing exceptional guest experiences at Lawrence, Kansas’ top escape room</w:t>
      </w: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Fonts w:ascii="Arimo" w:cs="Arimo" w:eastAsia="Arimo" w:hAnsi="Arimo"/>
          <w:rtl w:val="0"/>
        </w:rPr>
        <w:t xml:space="preserve">▪ Performed daily tasks of Game Guides, including room resets, janitorial duties, customer service, and social media promotion</w:t>
      </w:r>
      <w:r w:rsidDel="00000000" w:rsidR="00000000" w:rsidRPr="00000000">
        <w:rPr>
          <w:rtl w:val="0"/>
        </w:rPr>
      </w:r>
    </w:p>
    <w:p w:rsidR="00000000" w:rsidDel="00000000" w:rsidP="00000000" w:rsidRDefault="00000000" w:rsidRPr="00000000" w14:paraId="00000011">
      <w:pPr>
        <w:ind w:left="-810" w:right="-18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Creative Intern</w:t>
      </w:r>
      <w:r w:rsidDel="00000000" w:rsidR="00000000" w:rsidRPr="00000000">
        <w:rPr>
          <w:rFonts w:ascii="Helvetica Neue" w:cs="Helvetica Neue" w:eastAsia="Helvetica Neue" w:hAnsi="Helvetica Neue"/>
          <w:rtl w:val="0"/>
        </w:rPr>
        <w:t xml:space="preserve"> at </w:t>
      </w:r>
      <w:r w:rsidDel="00000000" w:rsidR="00000000" w:rsidRPr="00000000">
        <w:rPr>
          <w:rFonts w:ascii="Helvetica Neue" w:cs="Helvetica Neue" w:eastAsia="Helvetica Neue" w:hAnsi="Helvetica Neue"/>
          <w:b w:val="1"/>
          <w:rtl w:val="0"/>
        </w:rPr>
        <w:t xml:space="preserve">C3 | Creative Consumer Concepts                                                     Sept - Dec 2023</w:t>
      </w: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Fonts w:ascii="Arimo" w:cs="Arimo" w:eastAsia="Arimo" w:hAnsi="Arimo"/>
          <w:rtl w:val="0"/>
        </w:rPr>
        <w:t xml:space="preserve">▪ Received and applied direction from art directors at Creative Consumer Concepts to craft illustrations for C3-branded social media marketing</w:t>
      </w: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Fonts w:ascii="Arimo" w:cs="Arimo" w:eastAsia="Arimo" w:hAnsi="Arimo"/>
          <w:rtl w:val="0"/>
        </w:rPr>
        <w:t xml:space="preserve">▪ Assisted in the development of family-friendly brand marketing concepts for leading national restaurants such as Sonic, Yardhouse, and Bubba’s 33</w:t>
      </w:r>
      <w:r w:rsidDel="00000000" w:rsidR="00000000" w:rsidRPr="00000000">
        <w:rPr>
          <w:rtl w:val="0"/>
        </w:rPr>
      </w:r>
    </w:p>
    <w:p w:rsidR="00000000" w:rsidDel="00000000" w:rsidP="00000000" w:rsidRDefault="00000000" w:rsidRPr="00000000" w14:paraId="00000014">
      <w:pPr>
        <w:ind w:left="0" w:firstLine="0"/>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SKILLS &amp; SOFTWARES</w:t>
      </w:r>
    </w:p>
    <w:p w:rsidR="00000000" w:rsidDel="00000000" w:rsidP="00000000" w:rsidRDefault="00000000" w:rsidRPr="00000000" w14:paraId="000000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Adobe Creative Suite (Illustrator, InDesign, Photoshop)</w:t>
        <w:tab/>
        <w:tab/>
        <w:tab/>
        <w:t xml:space="preserve">Team leadership</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Procreate</w:t>
        <w:tab/>
        <w:tab/>
        <w:tab/>
        <w:tab/>
        <w:tab/>
        <w:tab/>
        <w:tab/>
        <w:tab/>
        <w:tab/>
        <w:t xml:space="preserve">Group collaboration</w:t>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Blender 3D</w:t>
        <w:tab/>
        <w:tab/>
        <w:tab/>
        <w:tab/>
        <w:tab/>
        <w:tab/>
        <w:tab/>
        <w:tab/>
        <w:tab/>
        <w:t xml:space="preserve">Idea generation</w:t>
      </w:r>
    </w:p>
    <w:p w:rsidR="00000000" w:rsidDel="00000000" w:rsidP="00000000" w:rsidRDefault="00000000" w:rsidRPr="00000000" w14:paraId="00000019">
      <w:pPr>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Microsoft Suite</w:t>
        <w:tab/>
        <w:tab/>
        <w:tab/>
        <w:tab/>
        <w:tab/>
        <w:tab/>
        <w:tab/>
        <w:tab/>
        <w:t xml:space="preserve">Social media design</w:t>
      </w:r>
    </w:p>
    <w:p w:rsidR="00000000" w:rsidDel="00000000" w:rsidP="00000000" w:rsidRDefault="00000000" w:rsidRPr="00000000" w14:paraId="0000001A">
      <w:pPr>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Suite</w:t>
        <w:tab/>
        <w:tab/>
        <w:tab/>
        <w:tab/>
        <w:tab/>
        <w:tab/>
        <w:tab/>
        <w:tab/>
        <w:tab/>
        <w:t xml:space="preserve">Presentation design</w:t>
      </w:r>
    </w:p>
    <w:p w:rsidR="00000000" w:rsidDel="00000000" w:rsidP="00000000" w:rsidRDefault="00000000" w:rsidRPr="00000000" w14:paraId="0000001B">
      <w:pPr>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ab/>
        <w:tab/>
        <w:tab/>
        <w:tab/>
        <w:tab/>
        <w:tab/>
        <w:tab/>
        <w:tab/>
        <w:t xml:space="preserve">Multitasking</w:t>
      </w:r>
    </w:p>
    <w:p w:rsidR="00000000" w:rsidDel="00000000" w:rsidP="00000000" w:rsidRDefault="00000000" w:rsidRPr="00000000" w14:paraId="0000001C">
      <w:pPr>
        <w:ind w:left="0" w:firstLine="0"/>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EDUCATION</w:t>
      </w:r>
    </w:p>
    <w:p w:rsidR="00000000" w:rsidDel="00000000" w:rsidP="00000000" w:rsidRDefault="00000000" w:rsidRPr="00000000" w14:paraId="0000001E">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2018-2023 - The University of Kansas</w:t>
      </w:r>
    </w:p>
    <w:p w:rsidR="00000000" w:rsidDel="00000000" w:rsidP="00000000" w:rsidRDefault="00000000" w:rsidRPr="00000000" w14:paraId="0000001F">
      <w:pPr>
        <w:ind w:left="-81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Bachelor of Fine Arts, </w:t>
      </w:r>
      <w:r w:rsidDel="00000000" w:rsidR="00000000" w:rsidRPr="00000000">
        <w:rPr>
          <w:rFonts w:ascii="Helvetica Neue" w:cs="Helvetica Neue" w:eastAsia="Helvetica Neue" w:hAnsi="Helvetica Neue"/>
          <w:rtl w:val="0"/>
        </w:rPr>
        <w:t xml:space="preserve">Illustration &amp; Animation</w:t>
      </w:r>
    </w:p>
    <w:p w:rsidR="00000000" w:rsidDel="00000000" w:rsidP="00000000" w:rsidRDefault="00000000" w:rsidRPr="00000000" w14:paraId="00000020">
      <w:pPr>
        <w:ind w:left="-81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Bachelor of Fine Arts, </w:t>
      </w:r>
      <w:r w:rsidDel="00000000" w:rsidR="00000000" w:rsidRPr="00000000">
        <w:rPr>
          <w:rFonts w:ascii="Helvetica Neue" w:cs="Helvetica Neue" w:eastAsia="Helvetica Neue" w:hAnsi="Helvetica Neue"/>
          <w:rtl w:val="0"/>
        </w:rPr>
        <w:t xml:space="preserve">East Asian Languages &amp; Cultures, Korean</w:t>
      </w:r>
    </w:p>
    <w:p w:rsidR="00000000" w:rsidDel="00000000" w:rsidP="00000000" w:rsidRDefault="00000000" w:rsidRPr="00000000" w14:paraId="00000021">
      <w:pPr>
        <w:ind w:left="-81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Certificate, </w:t>
      </w:r>
      <w:r w:rsidDel="00000000" w:rsidR="00000000" w:rsidRPr="00000000">
        <w:rPr>
          <w:rFonts w:ascii="Helvetica Neue" w:cs="Helvetica Neue" w:eastAsia="Helvetica Neue" w:hAnsi="Helvetica Neue"/>
          <w:rtl w:val="0"/>
        </w:rPr>
        <w:t xml:space="preserve">Art History</w:t>
      </w:r>
      <w:r w:rsidDel="00000000" w:rsidR="00000000" w:rsidRPr="00000000">
        <w:rPr>
          <w:rtl w:val="0"/>
        </w:rPr>
      </w:r>
    </w:p>
    <w:p w:rsidR="00000000" w:rsidDel="00000000" w:rsidP="00000000" w:rsidRDefault="00000000" w:rsidRPr="00000000" w14:paraId="00000022">
      <w:pPr>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431.9999999999999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ind w:left="-810" w:firstLine="0"/>
      <w:jc w:val="left"/>
      <w:rPr>
        <w:rFonts w:ascii="Helvetica Neue" w:cs="Helvetica Neue" w:eastAsia="Helvetica Neue" w:hAnsi="Helvetica Neu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ind w:left="-81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JAYCIE NOVAK</w:t>
      <w:tab/>
      <w:tab/>
      <w:tab/>
      <w:tab/>
      <w:tab/>
      <w:tab/>
      <w:tab/>
      <w:tab/>
      <w:t xml:space="preserve"> </w:t>
    </w:r>
    <w:hyperlink r:id="rId1">
      <w:r w:rsidDel="00000000" w:rsidR="00000000" w:rsidRPr="00000000">
        <w:rPr>
          <w:rFonts w:ascii="Helvetica Neue" w:cs="Helvetica Neue" w:eastAsia="Helvetica Neue" w:hAnsi="Helvetica Neue"/>
          <w:color w:val="1155cc"/>
          <w:sz w:val="24"/>
          <w:szCs w:val="24"/>
          <w:u w:val="single"/>
          <w:rtl w:val="0"/>
        </w:rPr>
        <w:t xml:space="preserve">jaycienovak@gmail.com</w:t>
      </w:r>
    </w:hyperlink>
    <w:r w:rsidDel="00000000" w:rsidR="00000000" w:rsidRPr="00000000">
      <w:rPr>
        <w:rtl w:val="0"/>
      </w:rPr>
    </w:r>
  </w:p>
  <w:p w:rsidR="00000000" w:rsidDel="00000000" w:rsidP="00000000" w:rsidRDefault="00000000" w:rsidRPr="00000000" w14:paraId="00000026">
    <w:pPr>
      <w:ind w:left="-810" w:firstLine="0"/>
      <w:rPr/>
    </w:pPr>
    <w:r w:rsidDel="00000000" w:rsidR="00000000" w:rsidRPr="00000000">
      <w:rPr>
        <w:rFonts w:ascii="Helvetica Neue" w:cs="Helvetica Neue" w:eastAsia="Helvetica Neue" w:hAnsi="Helvetica Neue"/>
        <w:rtl w:val="0"/>
      </w:rPr>
      <w:t xml:space="preserve">Graphic Design + Illustration</w:t>
      <w:tab/>
      <w:tab/>
      <w:tab/>
      <w:tab/>
      <w:tab/>
      <w:tab/>
      <w:tab/>
      <w:t xml:space="preserve">  </w:t>
      <w:tab/>
      <w:t xml:space="preserve">         316.734.9902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hyperlink" Target="mailto:jaycienov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0BThSwhMx2MynrG8BbprgxYdOg==">CgMxLjA4AHIhMXg5UzhIYlg2dGpzdXV6WVRVQ2NHM0owWTJINDNvaGRX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